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09" w:rsidRPr="00217309" w:rsidRDefault="00217309" w:rsidP="00217309">
      <w:pPr>
        <w:spacing w:after="0" w:line="240" w:lineRule="auto"/>
        <w:jc w:val="center"/>
        <w:outlineLvl w:val="1"/>
        <w:rPr>
          <w:rFonts w:ascii="MuseoSans" w:eastAsia="Times New Roman" w:hAnsi="MuseoSans" w:cs="Times New Roman"/>
          <w:color w:val="000000"/>
          <w:sz w:val="30"/>
          <w:szCs w:val="30"/>
          <w:lang w:eastAsia="ru-RU"/>
        </w:rPr>
      </w:pPr>
      <w:r>
        <w:rPr>
          <w:rFonts w:ascii="MuseoSans" w:eastAsia="Times New Roman" w:hAnsi="MuseoSans" w:cs="Times New Roman"/>
          <w:b/>
          <w:bCs/>
          <w:color w:val="FF0000"/>
          <w:sz w:val="30"/>
          <w:szCs w:val="30"/>
          <w:lang w:eastAsia="ru-RU"/>
        </w:rPr>
        <w:t>Мастер-класс: игрушка из картона «Лисичка</w:t>
      </w:r>
      <w:r w:rsidRPr="00217309">
        <w:rPr>
          <w:rFonts w:ascii="MuseoSans" w:eastAsia="Times New Roman" w:hAnsi="MuseoSans" w:cs="Times New Roman"/>
          <w:b/>
          <w:bCs/>
          <w:color w:val="FF0000"/>
          <w:sz w:val="30"/>
          <w:szCs w:val="30"/>
          <w:lang w:eastAsia="ru-RU"/>
        </w:rPr>
        <w:t>»</w:t>
      </w:r>
    </w:p>
    <w:p w:rsidR="00217309" w:rsidRPr="00217309" w:rsidRDefault="00217309" w:rsidP="00217309">
      <w:pPr>
        <w:spacing w:after="0" w:line="240" w:lineRule="auto"/>
        <w:jc w:val="center"/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</w:pPr>
      <w:r w:rsidRPr="00217309">
        <w:rPr>
          <w:rFonts w:ascii="MuseoSans" w:eastAsia="Times New Roman" w:hAnsi="MuseoSans" w:cs="Times New Roman"/>
          <w:b/>
          <w:bCs/>
          <w:color w:val="350808"/>
          <w:sz w:val="24"/>
          <w:szCs w:val="24"/>
          <w:lang w:eastAsia="ru-RU"/>
        </w:rPr>
        <w:t>Материалы и инструменты:</w:t>
      </w:r>
    </w:p>
    <w:p w:rsidR="00E567CB" w:rsidRDefault="00217309" w:rsidP="00E567CB">
      <w:pPr>
        <w:spacing w:after="0" w:line="240" w:lineRule="auto"/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</w:pP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—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1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лист упаковочного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микрогофрокартон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а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(толщиной 1,5 мм) или картон для детского творчества 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формата А4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;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br/>
        <w:t xml:space="preserve">— 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1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цветная салфетка с декором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;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br/>
        <w:t>—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</w:t>
      </w:r>
      <w:r w:rsidR="00E567CB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гуашевые или акриловые краски (</w:t>
      </w:r>
      <w:r w:rsidR="00E567CB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белая, оранжевая, коричневая, черная</w:t>
      </w:r>
      <w:r w:rsidR="00601873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, розовая</w:t>
      </w:r>
      <w:r w:rsidR="00E567CB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);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br/>
        <w:t>—</w:t>
      </w:r>
      <w:r w:rsidR="00E567CB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кисти</w:t>
      </w:r>
      <w:r w:rsidR="00CC6BFC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, кусочек поролоновой губки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;</w:t>
      </w:r>
    </w:p>
    <w:p w:rsidR="00E567CB" w:rsidRDefault="00E567CB" w:rsidP="00E567CB">
      <w:pPr>
        <w:spacing w:after="0" w:line="240" w:lineRule="auto"/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</w:pP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—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баночка для воды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;</w:t>
      </w:r>
    </w:p>
    <w:p w:rsidR="00E567CB" w:rsidRDefault="00E567CB" w:rsidP="00E567CB">
      <w:pPr>
        <w:spacing w:after="0" w:line="240" w:lineRule="auto"/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</w:pP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—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ножницы;</w:t>
      </w:r>
      <w:r w:rsidR="00217309"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br/>
        <w:t>—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кружево</w:t>
      </w:r>
      <w:r w:rsidR="00217309"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,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декоративная</w:t>
      </w:r>
      <w:r w:rsidR="00217309"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тесьма или узкая ленточка;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br/>
        <w:t xml:space="preserve">— </w:t>
      </w:r>
      <w:proofErr w:type="spellStart"/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полубусины</w:t>
      </w:r>
      <w:proofErr w:type="spellEnd"/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, стразы, </w:t>
      </w:r>
      <w:proofErr w:type="spellStart"/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паетки</w:t>
      </w:r>
      <w:proofErr w:type="spellEnd"/>
      <w:r w:rsidR="00217309"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;</w:t>
      </w:r>
      <w:r w:rsidR="00217309"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br/>
        <w:t>—</w:t>
      </w:r>
      <w:r w:rsidRPr="00E567CB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пластиковая веточка ели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;</w:t>
      </w:r>
    </w:p>
    <w:p w:rsidR="00E567CB" w:rsidRPr="00217309" w:rsidRDefault="00E567CB" w:rsidP="00E567CB">
      <w:pPr>
        <w:spacing w:after="0" w:line="240" w:lineRule="auto"/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</w:pP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—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2 деревянные палочки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;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br/>
        <w:t xml:space="preserve">— </w:t>
      </w:r>
      <w:r w:rsidR="00CC6BFC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клей ПВА, </w:t>
      </w:r>
      <w:r w:rsidRPr="00217309"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>клей «Момент</w:t>
      </w:r>
      <w:r>
        <w:rPr>
          <w:rFonts w:ascii="MuseoSans" w:eastAsia="Times New Roman" w:hAnsi="MuseoSans" w:cs="Times New Roman"/>
          <w:color w:val="350808"/>
          <w:sz w:val="24"/>
          <w:szCs w:val="24"/>
          <w:lang w:eastAsia="ru-RU"/>
        </w:rPr>
        <w:t xml:space="preserve"> Кристалл».</w:t>
      </w:r>
    </w:p>
    <w:p w:rsidR="00217309" w:rsidRPr="00217309" w:rsidRDefault="00217309" w:rsidP="00310385">
      <w:pPr>
        <w:spacing w:after="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  <w:r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Итак, начинаем с подготовки картонных д</w:t>
      </w:r>
      <w:r w:rsidR="00E567CB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еталей основы игрушки</w:t>
      </w:r>
      <w:r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.</w:t>
      </w:r>
    </w:p>
    <w:p w:rsidR="00217309" w:rsidRPr="00217309" w:rsidRDefault="00310385" w:rsidP="00310385">
      <w:pPr>
        <w:spacing w:after="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  <w:r w:rsidRPr="00310385">
        <w:rPr>
          <w:rFonts w:ascii="MuseoSans" w:eastAsia="Times New Roman" w:hAnsi="MuseoSan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ED49AF" wp14:editId="7030A9DE">
            <wp:simplePos x="0" y="0"/>
            <wp:positionH relativeFrom="column">
              <wp:posOffset>1316252</wp:posOffset>
            </wp:positionH>
            <wp:positionV relativeFrom="paragraph">
              <wp:posOffset>444706</wp:posOffset>
            </wp:positionV>
            <wp:extent cx="2693670" cy="2657475"/>
            <wp:effectExtent l="0" t="0" r="0" b="9525"/>
            <wp:wrapTopAndBottom/>
            <wp:docPr id="18" name="Рисунок 18" descr="C:\Users\User\Desktop\МАСТЕР-КЛАСС лисичка\IMG_8585 —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СТЕР-КЛАСС лисичка\IMG_8585 — копия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Распечатываем на о</w:t>
      </w:r>
      <w:r w:rsidR="00E567CB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фисной бумаге 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детали </w:t>
      </w:r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будущей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лисички</w:t>
      </w:r>
      <w:r w:rsidR="00E567CB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или рисуем их самостоятельно. Переносим их на плотный картон и вырезаем по контуру.</w:t>
      </w:r>
    </w:p>
    <w:p w:rsidR="00310385" w:rsidRPr="00217309" w:rsidRDefault="00310385" w:rsidP="00310385">
      <w:pPr>
        <w:spacing w:after="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  <w:r w:rsidRPr="00310385">
        <w:rPr>
          <w:rFonts w:ascii="MuseoSans" w:eastAsia="Times New Roman" w:hAnsi="MuseoSan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D1A129" wp14:editId="2E208819">
            <wp:simplePos x="0" y="0"/>
            <wp:positionH relativeFrom="column">
              <wp:posOffset>1224469</wp:posOffset>
            </wp:positionH>
            <wp:positionV relativeFrom="paragraph">
              <wp:posOffset>3605118</wp:posOffset>
            </wp:positionV>
            <wp:extent cx="2833370" cy="2795270"/>
            <wp:effectExtent l="0" t="0" r="5080" b="5080"/>
            <wp:wrapTopAndBottom/>
            <wp:docPr id="19" name="Рисунок 19" descr="C:\Users\User\Desktop\МАСТЕР-КЛАСС лисичка\IMG_8585 —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СТЕР-КЛАСС лисичка\IMG_8585 — копия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В данном случае используется </w:t>
      </w:r>
      <w:proofErr w:type="spellStart"/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микрогофрокартон</w:t>
      </w:r>
      <w:proofErr w:type="spellEnd"/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толщиной 1,5 мм. Но сразу хочу </w:t>
      </w:r>
      <w:r w:rsidR="00217309" w:rsidRPr="00217309">
        <w:rPr>
          <w:rFonts w:ascii="MuseoSans" w:eastAsia="Times New Roman" w:hAnsi="MuseoSans" w:cs="Times New Roman"/>
          <w:b/>
          <w:bCs/>
          <w:color w:val="000000"/>
          <w:sz w:val="24"/>
          <w:szCs w:val="24"/>
          <w:lang w:eastAsia="ru-RU"/>
        </w:rPr>
        <w:t>обратить Ваше внимание</w:t>
      </w:r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: контуры деталей здесь довольно фигурные, с мелкими элементами, поэтому вырезать из микрогофрокартона с непривычки может оказаться </w:t>
      </w:r>
      <w:proofErr w:type="spellStart"/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сложновато</w:t>
      </w:r>
      <w:proofErr w:type="spellEnd"/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.</w:t>
      </w:r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</w:t>
      </w:r>
    </w:p>
    <w:p w:rsidR="00CC6BFC" w:rsidRDefault="00CC6BFC" w:rsidP="00217309">
      <w:pPr>
        <w:spacing w:after="30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  <w:r w:rsidRPr="00CC6BFC">
        <w:rPr>
          <w:rFonts w:ascii="MuseoSans" w:eastAsia="Times New Roman" w:hAnsi="MuseoSans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632489F" wp14:editId="7218CAA9">
            <wp:simplePos x="0" y="0"/>
            <wp:positionH relativeFrom="column">
              <wp:posOffset>1590040</wp:posOffset>
            </wp:positionH>
            <wp:positionV relativeFrom="paragraph">
              <wp:posOffset>894080</wp:posOffset>
            </wp:positionV>
            <wp:extent cx="2223770" cy="2796540"/>
            <wp:effectExtent l="0" t="0" r="5080" b="3810"/>
            <wp:wrapTopAndBottom/>
            <wp:docPr id="20" name="Рисунок 20" descr="C:\Users\User\Desktop\МАСТЕР-КЛАСС лисичка\IMG_8585 — коп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СТЕР-КЛАСС лисичка\IMG_8585 — копия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385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С помощью простого карандаша отделяем голову от туловища горизонтальной линией. 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Получившиеся детали окраши</w:t>
      </w:r>
      <w:r w:rsidR="00310385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ваем оранжевой и белой красками. Не забываем про лапки, для них используем деревянные палочки, их так же окрашиваем в оранжевый цвет.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</w:t>
      </w:r>
      <w:r w:rsidR="00310385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(Если палочек нет, то можно так же вырезать д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етали лапок из плотного картона</w:t>
      </w:r>
      <w:r w:rsidR="00310385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)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. </w:t>
      </w:r>
    </w:p>
    <w:p w:rsidR="00CC6BFC" w:rsidRDefault="00CC6BFC" w:rsidP="00217309">
      <w:pPr>
        <w:spacing w:after="30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  <w:r w:rsidRPr="00CC6BFC">
        <w:rPr>
          <w:rFonts w:ascii="MuseoSans" w:eastAsia="Times New Roman" w:hAnsi="MuseoSan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A6EFB23" wp14:editId="4EA53FE9">
            <wp:simplePos x="0" y="0"/>
            <wp:positionH relativeFrom="column">
              <wp:posOffset>1662653</wp:posOffset>
            </wp:positionH>
            <wp:positionV relativeFrom="paragraph">
              <wp:posOffset>3272790</wp:posOffset>
            </wp:positionV>
            <wp:extent cx="2240280" cy="3112770"/>
            <wp:effectExtent l="0" t="0" r="7620" b="0"/>
            <wp:wrapTopAndBottom/>
            <wp:docPr id="21" name="Рисунок 21" descr="C:\Users\User\Desktop\МАСТЕР-КЛАСС лисичка\IMG_858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СТЕР-КЛАСС лисичка\IMG_8585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Делали рукавов и карманов окрашиваем в цвет салфетки и тонируем края коричневым цветом с помощью губки. Оставляем детали для полного высыхания.</w:t>
      </w:r>
    </w:p>
    <w:p w:rsidR="00217309" w:rsidRPr="00217309" w:rsidRDefault="00CC6BFC" w:rsidP="00217309">
      <w:pPr>
        <w:spacing w:after="30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Кладем перед собой на рабочую поверхность основную деталь лисички. От салфетки отделяем цветной тонкий слой. Промазываем клеем ПВА всю белую часть туловища кисточкой и </w:t>
      </w:r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приклеиваем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на него </w:t>
      </w:r>
      <w:r w:rsidR="007D3C7A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нашу салфетку с рисунком. Аккуратно разглаживаем, чтобы не повредить. Лишние края </w:t>
      </w:r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заворачиваем</w:t>
      </w:r>
      <w:r w:rsidR="007D3C7A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назад и также подклеиваем с помощью клея ПВА.С помощью клея</w:t>
      </w:r>
      <w:r w:rsidR="007D3C7A" w:rsidRPr="007D3C7A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</w:t>
      </w:r>
      <w:r w:rsidR="007D3C7A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«Момент Кристалл» </w:t>
      </w:r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приклеиваем</w:t>
      </w:r>
      <w:r w:rsidR="007D3C7A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детали рукавов, карманов и рук на лицевую сторону игрушки располагая их симметрично. </w:t>
      </w:r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Детали ножек подклеиваем по центру с обратной стороны. Приступаем к декорированию. Декоративным кружевом или лентами оформляем края платья, украшаем карманы </w:t>
      </w:r>
      <w:proofErr w:type="spellStart"/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полубусинами</w:t>
      </w:r>
      <w:proofErr w:type="spellEnd"/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или стразами. В руки лисичке вклеиваем</w:t>
      </w:r>
      <w:bookmarkStart w:id="0" w:name="_GoBack"/>
      <w:bookmarkEnd w:id="0"/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веточку.</w:t>
      </w:r>
    </w:p>
    <w:p w:rsidR="00217309" w:rsidRPr="00217309" w:rsidRDefault="007D3C7A" w:rsidP="00217309">
      <w:pPr>
        <w:spacing w:after="30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  <w:r w:rsidRPr="007D3C7A">
        <w:rPr>
          <w:rFonts w:ascii="MuseoSans" w:eastAsia="Times New Roman" w:hAnsi="MuseoSans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0F09CB1" wp14:editId="39B80BFE">
            <wp:simplePos x="0" y="0"/>
            <wp:positionH relativeFrom="column">
              <wp:posOffset>1859983</wp:posOffset>
            </wp:positionH>
            <wp:positionV relativeFrom="paragraph">
              <wp:posOffset>41189</wp:posOffset>
            </wp:positionV>
            <wp:extent cx="2042795" cy="2998470"/>
            <wp:effectExtent l="0" t="0" r="0" b="0"/>
            <wp:wrapTopAndBottom/>
            <wp:docPr id="22" name="Рисунок 22" descr="C:\Users\User\Desktop\МАСТЕР-КЛАСС лисичка\IMG_8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СТЕР-КЛАСС лисичка\IMG_85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</w:t>
      </w:r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Приступаем к заключительной росписи. Черным цветом с помощью губки тонируем ушки, носик и нижние лапки. Кончик хвоста тонируем в белый цвет. Тонкой кисточкой расписываем мордочку. </w:t>
      </w:r>
      <w:r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>Игрушка</w:t>
      </w:r>
      <w:r w:rsidR="00601873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лисичка</w:t>
      </w:r>
      <w:r w:rsidR="00217309" w:rsidRPr="00217309"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  <w:t xml:space="preserve"> из картона готова!</w:t>
      </w:r>
    </w:p>
    <w:p w:rsidR="00217309" w:rsidRPr="00217309" w:rsidRDefault="00217309" w:rsidP="00217309">
      <w:pPr>
        <w:spacing w:after="300" w:line="240" w:lineRule="auto"/>
        <w:jc w:val="both"/>
        <w:rPr>
          <w:rFonts w:ascii="MuseoSans" w:eastAsia="Times New Roman" w:hAnsi="MuseoSans" w:cs="Times New Roman"/>
          <w:color w:val="000000"/>
          <w:sz w:val="24"/>
          <w:szCs w:val="24"/>
          <w:lang w:eastAsia="ru-RU"/>
        </w:rPr>
      </w:pPr>
    </w:p>
    <w:sectPr w:rsidR="00217309" w:rsidRPr="00217309" w:rsidSect="003103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seo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C2"/>
    <w:rsid w:val="00217309"/>
    <w:rsid w:val="002D5ADB"/>
    <w:rsid w:val="00310385"/>
    <w:rsid w:val="003758C2"/>
    <w:rsid w:val="00601873"/>
    <w:rsid w:val="007D3C7A"/>
    <w:rsid w:val="00CC6BFC"/>
    <w:rsid w:val="00E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275F"/>
  <w15:chartTrackingRefBased/>
  <w15:docId w15:val="{46D58478-5993-4168-AA88-4547A2D9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615">
          <w:marLeft w:val="0"/>
          <w:marRight w:val="0"/>
          <w:marTop w:val="0"/>
          <w:marBottom w:val="450"/>
          <w:divBdr>
            <w:top w:val="dotted" w:sz="6" w:space="8" w:color="350808"/>
            <w:left w:val="dotted" w:sz="6" w:space="8" w:color="350808"/>
            <w:bottom w:val="dotted" w:sz="6" w:space="8" w:color="350808"/>
            <w:right w:val="dotted" w:sz="6" w:space="8" w:color="350808"/>
          </w:divBdr>
        </w:div>
        <w:div w:id="1213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8919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11" w:color="000000"/>
                    <w:bottom w:val="none" w:sz="0" w:space="0" w:color="auto"/>
                    <w:right w:val="none" w:sz="0" w:space="0" w:color="auto"/>
                  </w:divBdr>
                </w:div>
                <w:div w:id="15228183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2026-02-01T14:21:00Z</dcterms:created>
  <dcterms:modified xsi:type="dcterms:W3CDTF">2026-02-01T15:22:00Z</dcterms:modified>
</cp:coreProperties>
</file>